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F8CB" w14:textId="48F113CD" w:rsidR="00D85681" w:rsidRDefault="001952DA" w:rsidP="006535EC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63918227" wp14:editId="4A8E3D49">
            <wp:extent cx="1628775" cy="1073147"/>
            <wp:effectExtent l="0" t="0" r="0" b="0"/>
            <wp:docPr id="1764112242" name="Picture 1" descr="A logo of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12242" name="Picture 1" descr="A logo of a tow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55" cy="108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1316" w14:textId="77F69B65" w:rsidR="001952DA" w:rsidRDefault="006535EC" w:rsidP="006535EC">
      <w:pPr>
        <w:spacing w:after="12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6535EC">
        <w:rPr>
          <w:rFonts w:ascii="Cambria" w:hAnsi="Cambria"/>
          <w:b/>
          <w:bCs/>
          <w:sz w:val="28"/>
          <w:szCs w:val="28"/>
        </w:rPr>
        <w:t>MAYOR’S CORNER – OCTOBER 2025</w:t>
      </w:r>
    </w:p>
    <w:p w14:paraId="71CB18EA" w14:textId="77777777" w:rsidR="006535EC" w:rsidRDefault="006535EC" w:rsidP="006535EC">
      <w:pPr>
        <w:spacing w:after="120" w:line="240" w:lineRule="auto"/>
        <w:rPr>
          <w:rFonts w:ascii="Cambria" w:hAnsi="Cambria"/>
        </w:rPr>
      </w:pPr>
    </w:p>
    <w:p w14:paraId="4C4530B6" w14:textId="51916B24" w:rsidR="006535EC" w:rsidRPr="0090064B" w:rsidRDefault="006535EC" w:rsidP="006535EC">
      <w:pPr>
        <w:spacing w:after="120" w:line="240" w:lineRule="auto"/>
        <w:rPr>
          <w:rFonts w:ascii="Cambria" w:hAnsi="Cambria"/>
          <w:sz w:val="26"/>
          <w:szCs w:val="26"/>
        </w:rPr>
      </w:pPr>
      <w:r w:rsidRPr="0090064B">
        <w:rPr>
          <w:rFonts w:ascii="Cambria" w:hAnsi="Cambria"/>
          <w:sz w:val="26"/>
          <w:szCs w:val="26"/>
        </w:rPr>
        <w:t>Dear Citizens,</w:t>
      </w:r>
    </w:p>
    <w:p w14:paraId="6613254B" w14:textId="77777777" w:rsidR="006535EC" w:rsidRPr="0090064B" w:rsidRDefault="006535EC" w:rsidP="006535EC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6D4ACF58" w14:textId="0BAE8D80" w:rsidR="006535EC" w:rsidRDefault="006535EC" w:rsidP="006535EC">
      <w:pPr>
        <w:spacing w:after="120" w:line="240" w:lineRule="auto"/>
        <w:rPr>
          <w:rFonts w:ascii="Cambria" w:hAnsi="Cambria"/>
          <w:sz w:val="26"/>
          <w:szCs w:val="26"/>
        </w:rPr>
      </w:pPr>
      <w:r w:rsidRPr="0090064B">
        <w:rPr>
          <w:rFonts w:ascii="Cambria" w:hAnsi="Cambria"/>
          <w:sz w:val="26"/>
          <w:szCs w:val="26"/>
        </w:rPr>
        <w:t>I sent out letter last month about cleaning up your properties.  There has been some compliance, but stil</w:t>
      </w:r>
      <w:r w:rsidR="0090064B" w:rsidRPr="0090064B">
        <w:rPr>
          <w:rFonts w:ascii="Cambria" w:hAnsi="Cambria"/>
          <w:sz w:val="26"/>
          <w:szCs w:val="26"/>
        </w:rPr>
        <w:t xml:space="preserve">l, there are some folks who have not attempted to clean up anything.  Just a friendly reminder that there can be a monetary fine for non-compliance.  I don’t want to go that route, but I will if necessary. </w:t>
      </w:r>
    </w:p>
    <w:p w14:paraId="6ED134CD" w14:textId="77777777" w:rsidR="0090064B" w:rsidRDefault="0090064B" w:rsidP="006535EC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34BFDB7B" w14:textId="6517A9C9" w:rsidR="0090064B" w:rsidRDefault="0090064B" w:rsidP="006535EC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Last weekend, our Assistant City Recorder was driving up Kirk Rd with her kids.  </w:t>
      </w:r>
      <w:r w:rsidR="00CA76AB">
        <w:rPr>
          <w:rFonts w:ascii="Cambria" w:hAnsi="Cambria"/>
          <w:sz w:val="26"/>
          <w:szCs w:val="26"/>
        </w:rPr>
        <w:t xml:space="preserve">They were almost to where it connects with Hwy 204 when they found a </w:t>
      </w:r>
      <w:r w:rsidR="00636D18">
        <w:rPr>
          <w:rFonts w:ascii="Cambria" w:hAnsi="Cambria"/>
          <w:sz w:val="26"/>
          <w:szCs w:val="26"/>
        </w:rPr>
        <w:t xml:space="preserve">turtle, a </w:t>
      </w:r>
      <w:r w:rsidR="00CA76AB">
        <w:rPr>
          <w:rFonts w:ascii="Cambria" w:hAnsi="Cambria"/>
          <w:sz w:val="26"/>
          <w:szCs w:val="26"/>
        </w:rPr>
        <w:t>BIG TURTLE</w:t>
      </w:r>
      <w:r w:rsidR="00636D18">
        <w:rPr>
          <w:rFonts w:ascii="Cambria" w:hAnsi="Cambria"/>
          <w:sz w:val="26"/>
          <w:szCs w:val="26"/>
        </w:rPr>
        <w:t>,</w:t>
      </w:r>
      <w:r w:rsidR="00CA76AB">
        <w:rPr>
          <w:rFonts w:ascii="Cambria" w:hAnsi="Cambria"/>
          <w:sz w:val="26"/>
          <w:szCs w:val="26"/>
        </w:rPr>
        <w:t xml:space="preserve"> (later discovered to be a Sulcata tortoise) slowly walking alongside the road.  They stopped</w:t>
      </w:r>
      <w:r w:rsidR="00587957">
        <w:rPr>
          <w:rFonts w:ascii="Cambria" w:hAnsi="Cambria"/>
          <w:sz w:val="26"/>
          <w:szCs w:val="26"/>
        </w:rPr>
        <w:t xml:space="preserve"> and loaded </w:t>
      </w:r>
      <w:r w:rsidR="00CA76AB">
        <w:rPr>
          <w:rFonts w:ascii="Cambria" w:hAnsi="Cambria"/>
          <w:sz w:val="26"/>
          <w:szCs w:val="26"/>
        </w:rPr>
        <w:t>it in</w:t>
      </w:r>
      <w:r w:rsidR="00B7639C">
        <w:rPr>
          <w:rFonts w:ascii="Cambria" w:hAnsi="Cambria"/>
          <w:sz w:val="26"/>
          <w:szCs w:val="26"/>
        </w:rPr>
        <w:t>to</w:t>
      </w:r>
      <w:r w:rsidR="00CA76AB">
        <w:rPr>
          <w:rFonts w:ascii="Cambria" w:hAnsi="Cambria"/>
          <w:sz w:val="26"/>
          <w:szCs w:val="26"/>
        </w:rPr>
        <w:t xml:space="preserve"> the back of their SUV</w:t>
      </w:r>
      <w:r w:rsidR="00C74EB9">
        <w:rPr>
          <w:rFonts w:ascii="Cambria" w:hAnsi="Cambria"/>
          <w:sz w:val="26"/>
          <w:szCs w:val="26"/>
        </w:rPr>
        <w:t xml:space="preserve"> and brought it home, where she began calling several people to see who it may belong to.  </w:t>
      </w:r>
      <w:r w:rsidR="00B7639C">
        <w:rPr>
          <w:rFonts w:ascii="Cambria" w:hAnsi="Cambria"/>
          <w:sz w:val="26"/>
          <w:szCs w:val="26"/>
        </w:rPr>
        <w:t>With a little help, s</w:t>
      </w:r>
      <w:r w:rsidR="00C74EB9">
        <w:rPr>
          <w:rFonts w:ascii="Cambria" w:hAnsi="Cambria"/>
          <w:sz w:val="26"/>
          <w:szCs w:val="26"/>
        </w:rPr>
        <w:t xml:space="preserve">he </w:t>
      </w:r>
      <w:r w:rsidR="00B7639C">
        <w:rPr>
          <w:rFonts w:ascii="Cambria" w:hAnsi="Cambria"/>
          <w:sz w:val="26"/>
          <w:szCs w:val="26"/>
        </w:rPr>
        <w:t>found out</w:t>
      </w:r>
      <w:r w:rsidR="00C74EB9">
        <w:rPr>
          <w:rFonts w:ascii="Cambria" w:hAnsi="Cambria"/>
          <w:sz w:val="26"/>
          <w:szCs w:val="26"/>
        </w:rPr>
        <w:t xml:space="preserve"> who owned it and returned it to its rightful owner on Janie Lane.  Just goes to show you that even if you move </w:t>
      </w:r>
      <w:r w:rsidR="00B7639C">
        <w:rPr>
          <w:rFonts w:ascii="Cambria" w:hAnsi="Cambria"/>
          <w:sz w:val="26"/>
          <w:szCs w:val="26"/>
        </w:rPr>
        <w:t>slowly</w:t>
      </w:r>
      <w:r w:rsidR="00C74EB9">
        <w:rPr>
          <w:rFonts w:ascii="Cambria" w:hAnsi="Cambria"/>
          <w:sz w:val="26"/>
          <w:szCs w:val="26"/>
        </w:rPr>
        <w:t xml:space="preserve">, you can go a </w:t>
      </w:r>
      <w:r w:rsidR="00B7639C">
        <w:rPr>
          <w:rFonts w:ascii="Cambria" w:hAnsi="Cambria"/>
          <w:sz w:val="26"/>
          <w:szCs w:val="26"/>
        </w:rPr>
        <w:t>long way</w:t>
      </w:r>
      <w:r w:rsidR="00C74EB9">
        <w:rPr>
          <w:rFonts w:ascii="Cambria" w:hAnsi="Cambria"/>
          <w:sz w:val="26"/>
          <w:szCs w:val="26"/>
        </w:rPr>
        <w:t xml:space="preserve"> at a steady pace. </w:t>
      </w:r>
    </w:p>
    <w:p w14:paraId="3BA6EDCE" w14:textId="77777777" w:rsidR="00C74EB9" w:rsidRDefault="00C74EB9" w:rsidP="006535EC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5B3F8417" w14:textId="66A01FC5" w:rsidR="00C74EB9" w:rsidRDefault="00C74EB9" w:rsidP="006535EC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 couple of reminders for this month:</w:t>
      </w:r>
    </w:p>
    <w:p w14:paraId="2FCB5EB8" w14:textId="4426963F" w:rsidR="00C74EB9" w:rsidRDefault="00C74EB9" w:rsidP="00C74EB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The 103</w:t>
      </w:r>
      <w:r w:rsidRPr="00C74EB9">
        <w:rPr>
          <w:rFonts w:ascii="Cambria" w:hAnsi="Cambria"/>
          <w:sz w:val="26"/>
          <w:szCs w:val="26"/>
          <w:vertAlign w:val="superscript"/>
        </w:rPr>
        <w:t>rd</w:t>
      </w:r>
      <w:r>
        <w:rPr>
          <w:rFonts w:ascii="Cambria" w:hAnsi="Cambria"/>
          <w:sz w:val="26"/>
          <w:szCs w:val="26"/>
        </w:rPr>
        <w:t xml:space="preserve"> Annual Umatilla County Potato Show will </w:t>
      </w:r>
      <w:r w:rsidR="00B7639C">
        <w:rPr>
          <w:rFonts w:ascii="Cambria" w:hAnsi="Cambria"/>
          <w:sz w:val="26"/>
          <w:szCs w:val="26"/>
        </w:rPr>
        <w:t>be on</w:t>
      </w:r>
      <w:r>
        <w:rPr>
          <w:rFonts w:ascii="Cambria" w:hAnsi="Cambria"/>
          <w:sz w:val="26"/>
          <w:szCs w:val="26"/>
        </w:rPr>
        <w:t xml:space="preserve"> Saturday, October 25, </w:t>
      </w:r>
      <w:r w:rsidR="00B7639C">
        <w:rPr>
          <w:rFonts w:ascii="Cambria" w:hAnsi="Cambria"/>
          <w:sz w:val="26"/>
          <w:szCs w:val="26"/>
        </w:rPr>
        <w:t>2025,</w:t>
      </w:r>
      <w:r>
        <w:rPr>
          <w:rFonts w:ascii="Cambria" w:hAnsi="Cambria"/>
          <w:sz w:val="26"/>
          <w:szCs w:val="26"/>
        </w:rPr>
        <w:t xml:space="preserve"> at the Memorial Hall. Please stop by and show your support for all the vendors.  Registration forms are available at City Hall</w:t>
      </w:r>
      <w:r w:rsidR="00587957">
        <w:rPr>
          <w:rFonts w:ascii="Cambria" w:hAnsi="Cambria"/>
          <w:sz w:val="26"/>
          <w:szCs w:val="26"/>
        </w:rPr>
        <w:t xml:space="preserve">, as well as other locations such as the post office. </w:t>
      </w:r>
    </w:p>
    <w:p w14:paraId="20F6F713" w14:textId="41095B54" w:rsidR="00587957" w:rsidRDefault="00587957" w:rsidP="00C74EB9">
      <w:pPr>
        <w:pStyle w:val="ListParagraph"/>
        <w:numPr>
          <w:ilvl w:val="0"/>
          <w:numId w:val="1"/>
        </w:num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The next regular Council meeting will be held on Tuesday, October 21, </w:t>
      </w:r>
      <w:r w:rsidR="00B7639C">
        <w:rPr>
          <w:rFonts w:ascii="Cambria" w:hAnsi="Cambria"/>
          <w:sz w:val="26"/>
          <w:szCs w:val="26"/>
        </w:rPr>
        <w:t>2025,</w:t>
      </w:r>
      <w:r>
        <w:rPr>
          <w:rFonts w:ascii="Cambria" w:hAnsi="Cambria"/>
          <w:sz w:val="26"/>
          <w:szCs w:val="26"/>
        </w:rPr>
        <w:t xml:space="preserve"> at 6pm at Memorial Hall. </w:t>
      </w:r>
    </w:p>
    <w:p w14:paraId="4430A46B" w14:textId="2138C048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2D2AE343" w14:textId="11C5E511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If anyone has concerns, suggestions, or just want to discuss things in the </w:t>
      </w:r>
      <w:proofErr w:type="gramStart"/>
      <w:r>
        <w:rPr>
          <w:rFonts w:ascii="Cambria" w:hAnsi="Cambria"/>
          <w:sz w:val="26"/>
          <w:szCs w:val="26"/>
        </w:rPr>
        <w:t>City</w:t>
      </w:r>
      <w:proofErr w:type="gramEnd"/>
      <w:r>
        <w:rPr>
          <w:rFonts w:ascii="Cambria" w:hAnsi="Cambria"/>
          <w:sz w:val="26"/>
          <w:szCs w:val="26"/>
        </w:rPr>
        <w:t>, please don’t hesitate to stop by City Hall or give me a call at 541-263-1129.</w:t>
      </w:r>
    </w:p>
    <w:p w14:paraId="1CC924DA" w14:textId="77777777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2C9B3C35" w14:textId="139A673B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Sincerely, </w:t>
      </w:r>
    </w:p>
    <w:p w14:paraId="62A49C35" w14:textId="77777777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68F9450F" w14:textId="77777777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1CB5A1C3" w14:textId="77777777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</w:p>
    <w:p w14:paraId="77C22CD5" w14:textId="26EF7AE8" w:rsid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Mike Dowd – Mayor</w:t>
      </w:r>
    </w:p>
    <w:p w14:paraId="51164D79" w14:textId="1AAB894F" w:rsidR="00587957" w:rsidRPr="00587957" w:rsidRDefault="00587957" w:rsidP="00587957">
      <w:pPr>
        <w:spacing w:after="12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City of Weston</w:t>
      </w:r>
    </w:p>
    <w:sectPr w:rsidR="00587957" w:rsidRPr="00587957" w:rsidSect="006535EC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10B29"/>
    <w:multiLevelType w:val="hybridMultilevel"/>
    <w:tmpl w:val="4F8E762A"/>
    <w:lvl w:ilvl="0" w:tplc="C92E9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630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70"/>
    <w:rsid w:val="001952DA"/>
    <w:rsid w:val="00496130"/>
    <w:rsid w:val="005406ED"/>
    <w:rsid w:val="00587957"/>
    <w:rsid w:val="00636D18"/>
    <w:rsid w:val="006535EC"/>
    <w:rsid w:val="0090064B"/>
    <w:rsid w:val="00B7639C"/>
    <w:rsid w:val="00C74EB9"/>
    <w:rsid w:val="00CA76AB"/>
    <w:rsid w:val="00D85681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F354"/>
  <w15:chartTrackingRefBased/>
  <w15:docId w15:val="{4C030545-5F98-401D-B6B4-112D198F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755E7089794AA4A198C34FE9FD09" ma:contentTypeVersion="5" ma:contentTypeDescription="Create a new document." ma:contentTypeScope="" ma:versionID="a29df96f0c5138c4834f66d2a61ed7c5">
  <xsd:schema xmlns:xsd="http://www.w3.org/2001/XMLSchema" xmlns:xs="http://www.w3.org/2001/XMLSchema" xmlns:p="http://schemas.microsoft.com/office/2006/metadata/properties" xmlns:ns3="794b9d61-bc22-4888-a54b-6ec95896cd56" targetNamespace="http://schemas.microsoft.com/office/2006/metadata/properties" ma:root="true" ma:fieldsID="7aefa6fc1d3d0cb37ced7d6cb668346d" ns3:_="">
    <xsd:import namespace="794b9d61-bc22-4888-a54b-6ec95896cd5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b9d61-bc22-4888-a54b-6ec95896cd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4b9d61-bc22-4888-a54b-6ec95896cd56" xsi:nil="true"/>
  </documentManagement>
</p:properties>
</file>

<file path=customXml/itemProps1.xml><?xml version="1.0" encoding="utf-8"?>
<ds:datastoreItem xmlns:ds="http://schemas.openxmlformats.org/officeDocument/2006/customXml" ds:itemID="{E0951B02-5D7A-4414-92D8-9CAC6B874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b9d61-bc22-4888-a54b-6ec95896c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B75B0-099D-46EC-93CF-46F407273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94FDB-12F4-4E17-9892-2A3F6C4093E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794b9d61-bc22-4888-a54b-6ec95896cd5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Anderson</dc:creator>
  <cp:keywords/>
  <dc:description/>
  <cp:lastModifiedBy>Danielle Anderson</cp:lastModifiedBy>
  <cp:revision>2</cp:revision>
  <cp:lastPrinted>2025-10-01T21:19:00Z</cp:lastPrinted>
  <dcterms:created xsi:type="dcterms:W3CDTF">2025-10-01T21:28:00Z</dcterms:created>
  <dcterms:modified xsi:type="dcterms:W3CDTF">2025-10-01T21:28:00Z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0x0101005872755E7089794AA4A198C34FE9FD09</vt:lpwstr>
  </property>
</Properties>
</file>